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7FF" w14:textId="7577041A" w:rsidR="00D85AF6" w:rsidRPr="007809C1" w:rsidRDefault="002A772D" w:rsidP="007809C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В </w:t>
      </w:r>
      <w:r w:rsidR="009A2CD6" w:rsidRPr="009A2CD6">
        <w:rPr>
          <w:rFonts w:ascii="Times New Roman" w:eastAsia="Times New Roman" w:hAnsi="Times New Roman" w:cs="Times New Roman"/>
          <w:b/>
          <w:noProof/>
          <w:sz w:val="21"/>
          <w:szCs w:val="21"/>
        </w:rPr>
        <w:t>УПРАВЛЕНИЕ ИНФОРМАЦИОННО-ТЕЛЕКОММУНИКАЦИОННОГО ОБЕСПЕЧЕНИЯ СЛУЖБЫ СПЕЦИАЛЬНОЙ СВЯЗИ И ИНФОРМАЦИИ ФЕДЕРАЛЬНОЙ СЛУЖБЫ ОХРАНЫ РОССИЙСКОЙ ФЕДЕРАЦИИ</w:t>
      </w:r>
    </w:p>
    <w:p w14:paraId="67878CA4" w14:textId="62AD6AFC" w:rsidR="009A2CD6" w:rsidRPr="007809C1" w:rsidRDefault="009A2CD6" w:rsidP="009A2CD6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Адрес: </w:t>
      </w:r>
      <w:r w:rsidRPr="007809C1">
        <w:rPr>
          <w:rFonts w:ascii="Times New Roman" w:hAnsi="Times New Roman" w:cs="Times New Roman"/>
        </w:rPr>
        <w:t>103132, Москва, ул. Старая площадь, д.4</w:t>
      </w:r>
    </w:p>
    <w:p w14:paraId="1C2A919B" w14:textId="35204387" w:rsidR="009A2CD6" w:rsidRPr="009A2CD6" w:rsidRDefault="009A2CD6" w:rsidP="009A2CD6">
      <w:pPr>
        <w:spacing w:after="0" w:line="240" w:lineRule="auto"/>
        <w:ind w:left="453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E-mail</w:t>
      </w:r>
      <w:r w:rsidRPr="009A2CD6">
        <w:rPr>
          <w:rFonts w:ascii="Times New Roman" w:hAnsi="Times New Roman" w:cs="Times New Roman"/>
          <w:b/>
          <w:lang w:val="en-US"/>
        </w:rPr>
        <w:t>:</w:t>
      </w:r>
      <w:r w:rsidRPr="009A2CD6">
        <w:rPr>
          <w:lang w:val="en-US"/>
        </w:rPr>
        <w:t xml:space="preserve"> </w:t>
      </w:r>
      <w:r w:rsidRPr="007809C1">
        <w:rPr>
          <w:rFonts w:ascii="Times New Roman" w:hAnsi="Times New Roman" w:cs="Times New Roman"/>
          <w:lang w:val="en-US"/>
        </w:rPr>
        <w:t>rsop@gov.ru</w:t>
      </w:r>
    </w:p>
    <w:p w14:paraId="31EE406E" w14:textId="77777777" w:rsidR="009A2CD6" w:rsidRPr="009A2CD6" w:rsidRDefault="009A2CD6" w:rsidP="000E67C6">
      <w:pPr>
        <w:spacing w:after="0" w:line="240" w:lineRule="auto"/>
        <w:ind w:left="4536"/>
        <w:rPr>
          <w:rFonts w:ascii="Times New Roman" w:hAnsi="Times New Roman" w:cs="Times New Roman"/>
          <w:b/>
          <w:lang w:val="en-US"/>
        </w:rPr>
      </w:pPr>
    </w:p>
    <w:p w14:paraId="6267F376" w14:textId="77777777" w:rsidR="005B2E3F" w:rsidRPr="009A2CD6" w:rsidRDefault="00A16783" w:rsidP="000E67C6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9A2CD6">
        <w:rPr>
          <w:rFonts w:ascii="Times New Roman" w:hAnsi="Times New Roman" w:cs="Times New Roman"/>
          <w:b/>
          <w:lang w:val="en-US"/>
        </w:rPr>
        <w:t>:</w:t>
      </w:r>
      <w:r w:rsidRPr="009A2CD6">
        <w:rPr>
          <w:rFonts w:ascii="Times New Roman" w:hAnsi="Times New Roman" w:cs="Times New Roman"/>
          <w:lang w:val="en-US"/>
        </w:rPr>
        <w:t xml:space="preserve"> </w:t>
      </w:r>
    </w:p>
    <w:p w14:paraId="149646A5" w14:textId="77777777" w:rsidR="007809C1" w:rsidRPr="007809C1" w:rsidRDefault="007809C1" w:rsidP="007809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09C1">
        <w:rPr>
          <w:rFonts w:ascii="Times New Roman" w:hAnsi="Times New Roman" w:cs="Times New Roman"/>
        </w:rPr>
        <w:t>ООО «Ромашка» (собственник)</w:t>
      </w:r>
    </w:p>
    <w:p w14:paraId="6420D95B" w14:textId="77777777" w:rsidR="007809C1" w:rsidRPr="007809C1" w:rsidRDefault="007809C1" w:rsidP="007809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09C1">
        <w:rPr>
          <w:rFonts w:ascii="Times New Roman" w:hAnsi="Times New Roman" w:cs="Times New Roman"/>
        </w:rPr>
        <w:t>ИНН ХХХХХХХ, ОГРН ХХХХХХХХХХ</w:t>
      </w:r>
    </w:p>
    <w:p w14:paraId="5B3F5D19" w14:textId="77777777" w:rsidR="007809C1" w:rsidRPr="007809C1" w:rsidRDefault="007809C1" w:rsidP="007809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09C1">
        <w:rPr>
          <w:rFonts w:ascii="Times New Roman" w:hAnsi="Times New Roman" w:cs="Times New Roman"/>
        </w:rPr>
        <w:t>Адрес: ХХХХХХ, город _____, улица _______, дом _____</w:t>
      </w:r>
    </w:p>
    <w:p w14:paraId="28E372EE" w14:textId="77777777" w:rsidR="007809C1" w:rsidRPr="007809C1" w:rsidRDefault="007809C1" w:rsidP="007809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09C1">
        <w:rPr>
          <w:rFonts w:ascii="Times New Roman" w:hAnsi="Times New Roman" w:cs="Times New Roman"/>
        </w:rPr>
        <w:t>тел: +7 (ХХХ) ХХХ-ХХ-ХХ</w:t>
      </w:r>
    </w:p>
    <w:p w14:paraId="140BC8B5" w14:textId="38BCEF0D" w:rsidR="000E67C6" w:rsidRDefault="007809C1" w:rsidP="007809C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09C1">
        <w:rPr>
          <w:rFonts w:ascii="Times New Roman" w:hAnsi="Times New Roman" w:cs="Times New Roman"/>
        </w:rPr>
        <w:t>E-</w:t>
      </w:r>
      <w:proofErr w:type="spellStart"/>
      <w:r w:rsidRPr="007809C1">
        <w:rPr>
          <w:rFonts w:ascii="Times New Roman" w:hAnsi="Times New Roman" w:cs="Times New Roman"/>
        </w:rPr>
        <w:t>mail</w:t>
      </w:r>
      <w:proofErr w:type="spellEnd"/>
      <w:r w:rsidRPr="007809C1">
        <w:rPr>
          <w:rFonts w:ascii="Times New Roman" w:hAnsi="Times New Roman" w:cs="Times New Roman"/>
        </w:rPr>
        <w:t>: ______________</w:t>
      </w:r>
    </w:p>
    <w:p w14:paraId="518786FE" w14:textId="77777777" w:rsidR="0016087D" w:rsidRPr="0021293A" w:rsidRDefault="0016087D" w:rsidP="000E67C6">
      <w:pPr>
        <w:spacing w:after="0" w:line="240" w:lineRule="auto"/>
        <w:ind w:left="4536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045B658D" w:rsidR="000E67C6" w:rsidRDefault="000E67C6" w:rsidP="0074290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285A961" w14:textId="7BF547C9" w:rsidR="000E67C6" w:rsidRPr="007809C1" w:rsidRDefault="000E67C6" w:rsidP="007809C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highlight w:val="yellow"/>
        </w:rPr>
      </w:pPr>
    </w:p>
    <w:p w14:paraId="4CBFB498" w14:textId="77777777" w:rsidR="00A16783" w:rsidRPr="000E67C6" w:rsidRDefault="00A16783" w:rsidP="005B2E3F">
      <w:pPr>
        <w:spacing w:after="0" w:line="240" w:lineRule="auto"/>
        <w:ind w:left="4962"/>
        <w:rPr>
          <w:rFonts w:ascii="Times New Roman" w:hAnsi="Times New Roman" w:cs="Times New Roman"/>
          <w:lang w:val="en-US"/>
        </w:rPr>
      </w:pPr>
    </w:p>
    <w:p w14:paraId="71801A8F" w14:textId="77777777" w:rsidR="005B2E3F" w:rsidRPr="000E67C6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5A87DD01" w14:textId="00EE5CA6" w:rsidR="00A16783" w:rsidRPr="0021293A" w:rsidRDefault="007809C1" w:rsidP="007809C1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9364F59" w14:textId="77777777" w:rsidR="00A16783" w:rsidRPr="0021293A" w:rsidRDefault="00A16783" w:rsidP="007809C1">
      <w:pPr>
        <w:spacing w:line="240" w:lineRule="auto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238ED6F6" w14:textId="0E1C29FC" w:rsidR="005B2E3F" w:rsidRPr="007809C1" w:rsidRDefault="007809C1" w:rsidP="007809C1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809C1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7809C1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7809C1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3145DC03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объекты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0E67C6">
        <w:rPr>
          <w:rFonts w:ascii="Times New Roman" w:hAnsi="Times New Roman" w:cs="Times New Roman"/>
        </w:rPr>
        <w:t xml:space="preserve">, 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5FBB15FB" w:rsidR="005B2E3F" w:rsidRPr="0021293A" w:rsidRDefault="005B2E3F" w:rsidP="009A2C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644D62">
        <w:rPr>
          <w:rFonts w:ascii="Times New Roman" w:hAnsi="Times New Roman" w:cs="Times New Roman"/>
        </w:rPr>
        <w:t>, стоящие на балансе</w:t>
      </w:r>
      <w:r w:rsidR="009A2CD6">
        <w:rPr>
          <w:rFonts w:ascii="Times New Roman" w:hAnsi="Times New Roman" w:cs="Times New Roman"/>
        </w:rPr>
        <w:t xml:space="preserve"> </w:t>
      </w:r>
      <w:r w:rsidR="009A2CD6" w:rsidRPr="009A2CD6">
        <w:rPr>
          <w:rFonts w:ascii="Times New Roman" w:hAnsi="Times New Roman" w:cs="Times New Roman"/>
        </w:rPr>
        <w:t>УИТО Спецсвязи ФСО России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9A2CD6" w:rsidRPr="009A2CD6">
        <w:rPr>
          <w:rFonts w:ascii="Times New Roman" w:hAnsi="Times New Roman" w:cs="Times New Roman"/>
        </w:rPr>
        <w:t xml:space="preserve">УИТО Спецсвязи ФСО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6E9C6266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9A2CD6" w:rsidRPr="009A2CD6">
        <w:rPr>
          <w:rFonts w:ascii="Times New Roman" w:hAnsi="Times New Roman" w:cs="Times New Roman"/>
        </w:rPr>
        <w:t xml:space="preserve">УИТО Спецсвязи ФСО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9A2CD6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</w:t>
      </w:r>
      <w:r w:rsidRPr="0021293A">
        <w:rPr>
          <w:rFonts w:ascii="Times New Roman" w:hAnsi="Times New Roman" w:cs="Times New Roman"/>
        </w:rPr>
        <w:lastRenderedPageBreak/>
        <w:t xml:space="preserve">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1147F8E2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9A2CD6" w:rsidRPr="009A2CD6">
        <w:rPr>
          <w:rFonts w:ascii="Times New Roman" w:hAnsi="Times New Roman" w:cs="Times New Roman"/>
        </w:rPr>
        <w:t xml:space="preserve">УИТО Спецсвязи ФСО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644D62">
        <w:rPr>
          <w:rFonts w:ascii="Times New Roman" w:hAnsi="Times New Roman" w:cs="Times New Roman"/>
        </w:rPr>
        <w:t xml:space="preserve">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21B73E39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</w:t>
      </w:r>
      <w:r w:rsidR="009A2CD6" w:rsidRPr="009A2CD6">
        <w:rPr>
          <w:rFonts w:ascii="Times New Roman" w:hAnsi="Times New Roman" w:cs="Times New Roman"/>
        </w:rPr>
        <w:t xml:space="preserve">УИТО Спецсвязи ФСО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2066957D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9A2CD6" w:rsidRPr="009A2CD6">
        <w:rPr>
          <w:rFonts w:ascii="Times New Roman" w:hAnsi="Times New Roman" w:cs="Times New Roman"/>
        </w:rPr>
        <w:t xml:space="preserve">УИТО Спецсвязи ФСО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9A2CD6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77777777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777777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77777777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77777777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393BE181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7809C1">
        <w:rPr>
          <w:rStyle w:val="ab"/>
          <w:rFonts w:ascii="Times New Roman" w:hAnsi="Times New Roman" w:cs="Times New Roman"/>
          <w:shd w:val="clear" w:color="auto" w:fill="FFFFFF"/>
        </w:rPr>
        <w:t>______________________</w:t>
      </w:r>
      <w:r w:rsidRPr="007809C1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671644AA" w:rsidR="00644D62" w:rsidRPr="00B87EC4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7809C1">
        <w:rPr>
          <w:rFonts w:ascii="Times New Roman" w:hAnsi="Times New Roman" w:cs="Times New Roman"/>
          <w:color w:val="000000"/>
          <w:shd w:val="clear" w:color="auto" w:fill="FFFFFF"/>
        </w:rPr>
        <w:t>ска из ЕГРН на объект недвижимости</w:t>
      </w:r>
      <w:r w:rsidR="00447B17" w:rsidRPr="00B87EC4">
        <w:rPr>
          <w:rFonts w:ascii="Times New Roman" w:hAnsi="Times New Roman" w:cs="Times New Roman"/>
          <w:bCs/>
        </w:rPr>
        <w:t>;</w:t>
      </w:r>
    </w:p>
    <w:p w14:paraId="67B72789" w14:textId="43EF907A" w:rsidR="00644D62" w:rsidRDefault="00474DCC" w:rsidP="000239D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</w:t>
      </w:r>
      <w:r w:rsidR="000239D5">
        <w:rPr>
          <w:rFonts w:ascii="Times New Roman" w:hAnsi="Times New Roman" w:cs="Times New Roman"/>
          <w:color w:val="000000"/>
          <w:shd w:val="clear" w:color="auto" w:fill="FFFFFF"/>
        </w:rPr>
        <w:t>ен</w:t>
      </w:r>
      <w:r w:rsidR="007809C1">
        <w:rPr>
          <w:rFonts w:ascii="Times New Roman" w:hAnsi="Times New Roman" w:cs="Times New Roman"/>
          <w:color w:val="000000"/>
          <w:shd w:val="clear" w:color="auto" w:fill="FFFFFF"/>
        </w:rPr>
        <w:t>ия публичной кадастровой карты;</w:t>
      </w:r>
    </w:p>
    <w:p w14:paraId="58867634" w14:textId="1133689C" w:rsidR="007809C1" w:rsidRPr="000239D5" w:rsidRDefault="007809C1" w:rsidP="000239D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Выписка из ЕГРЮЛ/</w:t>
      </w:r>
      <w:r w:rsidRPr="007809C1">
        <w:rPr>
          <w:rFonts w:ascii="Times New Roman" w:hAnsi="Times New Roman" w:cs="Times New Roman"/>
          <w:i/>
          <w:color w:val="000000"/>
          <w:shd w:val="clear" w:color="auto" w:fill="FFFFFF"/>
        </w:rPr>
        <w:t>требуется юридическим лицам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8749CCA" w14:textId="77777777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2CAFF269" w14:textId="77777777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1716E0" w14:textId="77777777" w:rsidR="007809C1" w:rsidRPr="007809C1" w:rsidRDefault="007809C1" w:rsidP="007809C1">
      <w:pPr>
        <w:spacing w:after="0"/>
        <w:jc w:val="both"/>
        <w:rPr>
          <w:rFonts w:ascii="Times New Roman" w:hAnsi="Times New Roman" w:cs="Times New Roman"/>
        </w:rPr>
      </w:pPr>
      <w:r w:rsidRPr="007809C1">
        <w:rPr>
          <w:rFonts w:ascii="Times New Roman" w:hAnsi="Times New Roman" w:cs="Times New Roman"/>
        </w:rPr>
        <w:t>С уважением,</w:t>
      </w:r>
    </w:p>
    <w:p w14:paraId="4373855D" w14:textId="55524732" w:rsidR="0028186C" w:rsidRPr="0021293A" w:rsidRDefault="007809C1" w:rsidP="007809C1">
      <w:pPr>
        <w:spacing w:after="0"/>
        <w:jc w:val="both"/>
        <w:rPr>
          <w:rFonts w:ascii="Times New Roman" w:hAnsi="Times New Roman" w:cs="Times New Roman"/>
        </w:rPr>
      </w:pPr>
      <w:r w:rsidRPr="007809C1">
        <w:rPr>
          <w:rFonts w:ascii="Times New Roman" w:hAnsi="Times New Roman" w:cs="Times New Roman"/>
        </w:rPr>
        <w:t xml:space="preserve">Генеральный директор ООО «Ромашка» </w:t>
      </w:r>
      <w:r w:rsidRPr="007809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 w:rsidRPr="007809C1">
        <w:rPr>
          <w:rFonts w:ascii="Times New Roman" w:hAnsi="Times New Roman" w:cs="Times New Roman"/>
        </w:rPr>
        <w:t xml:space="preserve"> ___________/И.И. Иванов</w:t>
      </w: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239D5"/>
    <w:rsid w:val="000B3B63"/>
    <w:rsid w:val="000E67C6"/>
    <w:rsid w:val="00137394"/>
    <w:rsid w:val="0016087D"/>
    <w:rsid w:val="0021293A"/>
    <w:rsid w:val="0028186C"/>
    <w:rsid w:val="002A772D"/>
    <w:rsid w:val="002C2D35"/>
    <w:rsid w:val="00353789"/>
    <w:rsid w:val="00443992"/>
    <w:rsid w:val="00447B17"/>
    <w:rsid w:val="00474DCC"/>
    <w:rsid w:val="0049505E"/>
    <w:rsid w:val="004D3DAA"/>
    <w:rsid w:val="00547E1A"/>
    <w:rsid w:val="005B2E3F"/>
    <w:rsid w:val="005E38A5"/>
    <w:rsid w:val="00626F1F"/>
    <w:rsid w:val="00644D62"/>
    <w:rsid w:val="006559F9"/>
    <w:rsid w:val="00731141"/>
    <w:rsid w:val="0074290C"/>
    <w:rsid w:val="007809C1"/>
    <w:rsid w:val="008A5461"/>
    <w:rsid w:val="008E5EC2"/>
    <w:rsid w:val="00982159"/>
    <w:rsid w:val="009A2CD6"/>
    <w:rsid w:val="00A16783"/>
    <w:rsid w:val="00A82BEE"/>
    <w:rsid w:val="00B5014E"/>
    <w:rsid w:val="00B54F68"/>
    <w:rsid w:val="00B80C1A"/>
    <w:rsid w:val="00B85C08"/>
    <w:rsid w:val="00B87EC4"/>
    <w:rsid w:val="00C6002D"/>
    <w:rsid w:val="00CA77B3"/>
    <w:rsid w:val="00D441F1"/>
    <w:rsid w:val="00D46CC8"/>
    <w:rsid w:val="00D61E75"/>
    <w:rsid w:val="00D85AF6"/>
    <w:rsid w:val="00DA0DCF"/>
    <w:rsid w:val="00E468D5"/>
    <w:rsid w:val="00E83064"/>
    <w:rsid w:val="00F15BB4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A5532CFB-74D3-471B-B3C5-6C09CB03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1573B-EDE6-4543-8E10-07851C04AF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8</cp:revision>
  <cp:lastPrinted>2020-06-10T14:33:00Z</cp:lastPrinted>
  <dcterms:created xsi:type="dcterms:W3CDTF">2020-08-03T14:57:00Z</dcterms:created>
  <dcterms:modified xsi:type="dcterms:W3CDTF">2020-08-04T09:16:00Z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